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4023" w:rsidRPr="00BA0630" w:rsidRDefault="00EA4023" w:rsidP="00EA4023">
      <w:pPr>
        <w:jc w:val="both"/>
        <w:rPr>
          <w:rFonts w:ascii="Arial" w:hAnsi="Arial" w:cs="Arial"/>
          <w:b/>
        </w:rPr>
      </w:pPr>
      <w:r w:rsidRPr="00BA0630">
        <w:rPr>
          <w:rFonts w:ascii="Arial" w:hAnsi="Arial" w:cs="Arial"/>
          <w:b/>
        </w:rPr>
        <w:t>Důvodová zpráva</w:t>
      </w:r>
    </w:p>
    <w:p w:rsidR="00BE233E" w:rsidRPr="00C67573" w:rsidRDefault="00BE233E" w:rsidP="00BE233E">
      <w:pPr>
        <w:jc w:val="both"/>
        <w:rPr>
          <w:rFonts w:ascii="Arial" w:hAnsi="Arial" w:cs="Arial"/>
        </w:rPr>
      </w:pPr>
    </w:p>
    <w:p w:rsidR="004068DA" w:rsidRDefault="004068DA" w:rsidP="00C6757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Obc</w:t>
      </w:r>
      <w:r w:rsidR="00487444">
        <w:rPr>
          <w:rFonts w:ascii="Arial" w:hAnsi="Arial" w:cs="Arial"/>
        </w:rPr>
        <w:t>e</w:t>
      </w:r>
      <w:r>
        <w:rPr>
          <w:rFonts w:ascii="Arial" w:hAnsi="Arial" w:cs="Arial"/>
        </w:rPr>
        <w:t xml:space="preserve"> </w:t>
      </w:r>
      <w:r w:rsidR="00487444">
        <w:rPr>
          <w:rFonts w:ascii="Arial" w:hAnsi="Arial" w:cs="Arial"/>
        </w:rPr>
        <w:t>Víceměřice a Partutovice</w:t>
      </w:r>
      <w:r>
        <w:rPr>
          <w:rFonts w:ascii="Arial" w:hAnsi="Arial" w:cs="Arial"/>
        </w:rPr>
        <w:t xml:space="preserve"> požádal</w:t>
      </w:r>
      <w:r w:rsidR="00487444">
        <w:rPr>
          <w:rFonts w:ascii="Arial" w:hAnsi="Arial" w:cs="Arial"/>
        </w:rPr>
        <w:t>y</w:t>
      </w:r>
      <w:r>
        <w:rPr>
          <w:rFonts w:ascii="Arial" w:hAnsi="Arial" w:cs="Arial"/>
        </w:rPr>
        <w:t xml:space="preserve"> Olomoucký kraj o neinvestiční finanční příspěvek do 30 tisíc Kč</w:t>
      </w:r>
      <w:r w:rsidR="00C770B4">
        <w:rPr>
          <w:rFonts w:ascii="Arial" w:hAnsi="Arial" w:cs="Arial"/>
        </w:rPr>
        <w:t>.</w:t>
      </w:r>
    </w:p>
    <w:p w:rsidR="00C770B4" w:rsidRDefault="00C770B4" w:rsidP="00C67573">
      <w:pPr>
        <w:jc w:val="both"/>
        <w:rPr>
          <w:rFonts w:ascii="Arial" w:hAnsi="Arial" w:cs="Arial"/>
        </w:rPr>
      </w:pPr>
    </w:p>
    <w:p w:rsidR="004068DA" w:rsidRDefault="004068DA" w:rsidP="00C6757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Dne </w:t>
      </w:r>
      <w:r w:rsidR="00487444">
        <w:rPr>
          <w:rFonts w:ascii="Arial" w:hAnsi="Arial" w:cs="Arial"/>
        </w:rPr>
        <w:t>2</w:t>
      </w:r>
      <w:r>
        <w:rPr>
          <w:rFonts w:ascii="Arial" w:hAnsi="Arial" w:cs="Arial"/>
        </w:rPr>
        <w:t>9.</w:t>
      </w:r>
      <w:r w:rsidR="00487444">
        <w:rPr>
          <w:rFonts w:ascii="Arial" w:hAnsi="Arial" w:cs="Arial"/>
        </w:rPr>
        <w:t>6</w:t>
      </w:r>
      <w:r>
        <w:rPr>
          <w:rFonts w:ascii="Arial" w:hAnsi="Arial" w:cs="Arial"/>
        </w:rPr>
        <w:t>.2012 byl</w:t>
      </w:r>
      <w:r w:rsidR="00487444">
        <w:rPr>
          <w:rFonts w:ascii="Arial" w:hAnsi="Arial" w:cs="Arial"/>
        </w:rPr>
        <w:t>y</w:t>
      </w:r>
      <w:r>
        <w:rPr>
          <w:rFonts w:ascii="Arial" w:hAnsi="Arial" w:cs="Arial"/>
        </w:rPr>
        <w:t xml:space="preserve"> t</w:t>
      </w:r>
      <w:r w:rsidR="00487444">
        <w:rPr>
          <w:rFonts w:ascii="Arial" w:hAnsi="Arial" w:cs="Arial"/>
        </w:rPr>
        <w:t>y</w:t>
      </w:r>
      <w:r>
        <w:rPr>
          <w:rFonts w:ascii="Arial" w:hAnsi="Arial" w:cs="Arial"/>
        </w:rPr>
        <w:t>t</w:t>
      </w:r>
      <w:r w:rsidR="00487444">
        <w:rPr>
          <w:rFonts w:ascii="Arial" w:hAnsi="Arial" w:cs="Arial"/>
        </w:rPr>
        <w:t>o</w:t>
      </w:r>
      <w:r>
        <w:rPr>
          <w:rFonts w:ascii="Arial" w:hAnsi="Arial" w:cs="Arial"/>
        </w:rPr>
        <w:t xml:space="preserve"> žádost</w:t>
      </w:r>
      <w:r w:rsidR="00487444">
        <w:rPr>
          <w:rFonts w:ascii="Arial" w:hAnsi="Arial" w:cs="Arial"/>
        </w:rPr>
        <w:t>i projednány</w:t>
      </w:r>
      <w:r>
        <w:rPr>
          <w:rFonts w:ascii="Arial" w:hAnsi="Arial" w:cs="Arial"/>
        </w:rPr>
        <w:t xml:space="preserve"> na jednání Rady Olomouckého kraje v materiálu „Rozpočet Olomouckého kraje 2012 – neinvestiční finanční příspěvky do 30 tis. Kč“ pod číslem žádosti:</w:t>
      </w:r>
    </w:p>
    <w:p w:rsidR="004068DA" w:rsidRPr="004068DA" w:rsidRDefault="004068DA" w:rsidP="00C67573">
      <w:pPr>
        <w:jc w:val="both"/>
        <w:rPr>
          <w:rFonts w:ascii="Arial" w:hAnsi="Arial" w:cs="Arial"/>
        </w:rPr>
      </w:pPr>
    </w:p>
    <w:p w:rsidR="00487444" w:rsidRDefault="00487444" w:rsidP="00487444">
      <w:pPr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Žádost č. </w:t>
      </w:r>
      <w:r>
        <w:rPr>
          <w:rFonts w:ascii="Arial" w:hAnsi="Arial" w:cs="Arial"/>
          <w:b/>
        </w:rPr>
        <w:t>701.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u w:val="single"/>
        </w:rPr>
        <w:t>Žadatel:</w:t>
      </w:r>
      <w:r>
        <w:rPr>
          <w:rFonts w:ascii="Arial" w:hAnsi="Arial" w:cs="Arial"/>
        </w:rPr>
        <w:t xml:space="preserve"> </w:t>
      </w:r>
      <w:r w:rsidRPr="00C77008">
        <w:rPr>
          <w:rFonts w:ascii="Arial" w:hAnsi="Arial" w:cs="Arial"/>
          <w:b/>
        </w:rPr>
        <w:t>obec Víceměřice</w:t>
      </w:r>
      <w:r>
        <w:rPr>
          <w:rFonts w:ascii="Arial" w:hAnsi="Arial" w:cs="Arial"/>
          <w:b/>
        </w:rPr>
        <w:t xml:space="preserve">, </w:t>
      </w:r>
      <w:r>
        <w:rPr>
          <w:rFonts w:ascii="Arial" w:hAnsi="Arial" w:cs="Arial"/>
        </w:rPr>
        <w:t>Ulice 26, 798 26 Víceměřice</w:t>
      </w:r>
      <w:r>
        <w:rPr>
          <w:rFonts w:ascii="Arial" w:hAnsi="Arial" w:cs="Arial"/>
          <w:b/>
        </w:rPr>
        <w:t xml:space="preserve">, </w:t>
      </w:r>
      <w:r>
        <w:rPr>
          <w:rFonts w:ascii="Arial" w:hAnsi="Arial" w:cs="Arial"/>
        </w:rPr>
        <w:t>IČ </w:t>
      </w:r>
      <w:r>
        <w:rPr>
          <w:rFonts w:ascii="Arial" w:hAnsi="Arial" w:cs="Arial"/>
        </w:rPr>
        <w:t>00288888</w:t>
      </w:r>
      <w:r>
        <w:rPr>
          <w:rFonts w:ascii="Arial" w:hAnsi="Arial" w:cs="Arial"/>
          <w:b/>
        </w:rPr>
        <w:t xml:space="preserve">, </w:t>
      </w:r>
      <w:r>
        <w:rPr>
          <w:rFonts w:ascii="Arial" w:hAnsi="Arial" w:cs="Arial"/>
          <w:u w:val="single"/>
        </w:rPr>
        <w:t>Účel:</w:t>
      </w:r>
      <w:r>
        <w:rPr>
          <w:rFonts w:ascii="Arial" w:hAnsi="Arial" w:cs="Arial"/>
        </w:rPr>
        <w:t xml:space="preserve"> 10. setkání rodáků, bývalých i současných občanů obce Víceměřice</w:t>
      </w:r>
    </w:p>
    <w:p w:rsidR="00487444" w:rsidRDefault="00487444" w:rsidP="00487444">
      <w:pPr>
        <w:jc w:val="both"/>
        <w:rPr>
          <w:rFonts w:ascii="Arial" w:hAnsi="Arial" w:cs="Arial"/>
        </w:rPr>
      </w:pPr>
    </w:p>
    <w:p w:rsidR="00487444" w:rsidRPr="00487444" w:rsidRDefault="00487444" w:rsidP="00487444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Žádost</w:t>
      </w:r>
      <w:r>
        <w:rPr>
          <w:rFonts w:ascii="Arial" w:hAnsi="Arial" w:cs="Arial"/>
          <w:b/>
        </w:rPr>
        <w:t xml:space="preserve">  </w:t>
      </w:r>
      <w:r>
        <w:rPr>
          <w:rFonts w:ascii="Arial" w:hAnsi="Arial" w:cs="Arial"/>
          <w:b/>
        </w:rPr>
        <w:t xml:space="preserve"> č</w:t>
      </w:r>
      <w:r>
        <w:rPr>
          <w:rFonts w:ascii="Arial" w:hAnsi="Arial" w:cs="Arial"/>
          <w:b/>
        </w:rPr>
        <w:t xml:space="preserve"> .  </w:t>
      </w:r>
      <w:r>
        <w:rPr>
          <w:rFonts w:ascii="Arial" w:hAnsi="Arial" w:cs="Arial"/>
          <w:b/>
        </w:rPr>
        <w:t>807.</w:t>
      </w:r>
      <w:r>
        <w:rPr>
          <w:rFonts w:ascii="Arial" w:hAnsi="Arial" w:cs="Arial"/>
        </w:rPr>
        <w:t xml:space="preserve">  </w:t>
      </w:r>
      <w:r>
        <w:rPr>
          <w:rFonts w:ascii="Arial" w:hAnsi="Arial" w:cs="Arial"/>
          <w:u w:val="single"/>
        </w:rPr>
        <w:t>Žadatel:</w:t>
      </w:r>
      <w:r>
        <w:rPr>
          <w:rFonts w:ascii="Arial" w:hAnsi="Arial" w:cs="Arial"/>
        </w:rPr>
        <w:t xml:space="preserve">:  </w:t>
      </w:r>
      <w:r>
        <w:rPr>
          <w:rFonts w:ascii="Arial" w:hAnsi="Arial" w:cs="Arial"/>
          <w:b/>
        </w:rPr>
        <w:t>o</w:t>
      </w:r>
      <w:r>
        <w:rPr>
          <w:rFonts w:ascii="Arial" w:hAnsi="Arial" w:cs="Arial"/>
          <w:b/>
        </w:rPr>
        <w:t>bec Partutovice</w:t>
      </w:r>
      <w:r>
        <w:rPr>
          <w:rFonts w:ascii="Arial" w:hAnsi="Arial" w:cs="Arial"/>
          <w:b/>
        </w:rPr>
        <w:t xml:space="preserve">, </w:t>
      </w:r>
      <w:r>
        <w:rPr>
          <w:rFonts w:ascii="Arial" w:hAnsi="Arial" w:cs="Arial"/>
        </w:rPr>
        <w:t>753 01 Partutovice, okres Přerov, Partutovice č.61</w:t>
      </w:r>
      <w:r>
        <w:rPr>
          <w:rFonts w:ascii="Arial" w:hAnsi="Arial" w:cs="Arial"/>
          <w:b/>
        </w:rPr>
        <w:t xml:space="preserve">, </w:t>
      </w:r>
      <w:r>
        <w:rPr>
          <w:rFonts w:ascii="Arial" w:hAnsi="Arial" w:cs="Arial"/>
        </w:rPr>
        <w:t>IČ: 00301701</w:t>
      </w:r>
      <w:r>
        <w:rPr>
          <w:rFonts w:ascii="Arial" w:hAnsi="Arial" w:cs="Arial"/>
          <w:b/>
        </w:rPr>
        <w:t xml:space="preserve">, </w:t>
      </w:r>
      <w:r>
        <w:rPr>
          <w:rFonts w:ascii="Arial" w:hAnsi="Arial" w:cs="Arial"/>
          <w:u w:val="single"/>
        </w:rPr>
        <w:t>Účel:</w:t>
      </w:r>
      <w:r>
        <w:rPr>
          <w:rFonts w:ascii="Arial" w:hAnsi="Arial" w:cs="Arial"/>
        </w:rPr>
        <w:t xml:space="preserve"> Oslavy 600 let založení obce Partutovice</w:t>
      </w:r>
    </w:p>
    <w:p w:rsidR="00487444" w:rsidRPr="00487444" w:rsidRDefault="00487444" w:rsidP="00487444">
      <w:pPr>
        <w:jc w:val="both"/>
        <w:rPr>
          <w:rFonts w:ascii="Arial" w:hAnsi="Arial" w:cs="Arial"/>
          <w:b/>
        </w:rPr>
      </w:pPr>
    </w:p>
    <w:p w:rsidR="004068DA" w:rsidRDefault="004068DA" w:rsidP="00C67573">
      <w:pPr>
        <w:jc w:val="both"/>
        <w:rPr>
          <w:rFonts w:ascii="Arial" w:hAnsi="Arial" w:cs="Arial"/>
        </w:rPr>
      </w:pPr>
    </w:p>
    <w:p w:rsidR="004068DA" w:rsidRDefault="004068DA" w:rsidP="00C6757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Dle Pravidel pro čerpání neinvestičních finančních příspěvků do 30 tis. Kč – článek III. Bod </w:t>
      </w:r>
      <w:r w:rsidR="00A62FA5">
        <w:rPr>
          <w:rFonts w:ascii="Arial" w:hAnsi="Arial" w:cs="Arial"/>
        </w:rPr>
        <w:t xml:space="preserve">9 se neinvestiční finanční příspěvky neposkytují mimo jiné obcím, ale na základě bodu VII.  Pravidel (rozhodnutí o výjimce) souhlasila Rada Olomouckého kraje s poskytnutím příspěvku </w:t>
      </w:r>
      <w:r w:rsidR="00E93D61">
        <w:rPr>
          <w:rFonts w:ascii="Arial" w:hAnsi="Arial" w:cs="Arial"/>
        </w:rPr>
        <w:t xml:space="preserve">obci Víceměřice </w:t>
      </w:r>
      <w:r w:rsidR="00A62FA5">
        <w:rPr>
          <w:rFonts w:ascii="Arial" w:hAnsi="Arial" w:cs="Arial"/>
        </w:rPr>
        <w:t xml:space="preserve">ve výši </w:t>
      </w:r>
      <w:r w:rsidR="00E93D61">
        <w:rPr>
          <w:rFonts w:ascii="Arial" w:hAnsi="Arial" w:cs="Arial"/>
        </w:rPr>
        <w:t>3</w:t>
      </w:r>
      <w:r w:rsidR="00A62FA5">
        <w:rPr>
          <w:rFonts w:ascii="Arial" w:hAnsi="Arial" w:cs="Arial"/>
        </w:rPr>
        <w:t>0 000 Kč</w:t>
      </w:r>
      <w:r w:rsidR="00E93D61">
        <w:rPr>
          <w:rFonts w:ascii="Arial" w:hAnsi="Arial" w:cs="Arial"/>
        </w:rPr>
        <w:t xml:space="preserve"> a obci Partutovice ve výši 30 000 Kč </w:t>
      </w:r>
      <w:r w:rsidR="00A62FA5">
        <w:rPr>
          <w:rFonts w:ascii="Arial" w:hAnsi="Arial" w:cs="Arial"/>
        </w:rPr>
        <w:t xml:space="preserve"> a doporučuje Zastupitel</w:t>
      </w:r>
      <w:r w:rsidR="00435417">
        <w:rPr>
          <w:rFonts w:ascii="Arial" w:hAnsi="Arial" w:cs="Arial"/>
        </w:rPr>
        <w:t xml:space="preserve">stvu Olomouckého kraje schválit </w:t>
      </w:r>
      <w:r w:rsidR="00E93D61">
        <w:rPr>
          <w:rFonts w:ascii="Arial" w:hAnsi="Arial" w:cs="Arial"/>
        </w:rPr>
        <w:t>tyto dva příspěv</w:t>
      </w:r>
      <w:r w:rsidR="00435417">
        <w:rPr>
          <w:rFonts w:ascii="Arial" w:hAnsi="Arial" w:cs="Arial"/>
        </w:rPr>
        <w:t>k</w:t>
      </w:r>
      <w:r w:rsidR="00E93D61">
        <w:rPr>
          <w:rFonts w:ascii="Arial" w:hAnsi="Arial" w:cs="Arial"/>
        </w:rPr>
        <w:t>y</w:t>
      </w:r>
      <w:bookmarkStart w:id="0" w:name="_GoBack"/>
      <w:bookmarkEnd w:id="0"/>
      <w:r w:rsidR="00435417">
        <w:rPr>
          <w:rFonts w:ascii="Arial" w:hAnsi="Arial" w:cs="Arial"/>
        </w:rPr>
        <w:t>.</w:t>
      </w:r>
    </w:p>
    <w:p w:rsidR="00A62FA5" w:rsidRPr="004068DA" w:rsidRDefault="00A62FA5" w:rsidP="00A62FA5">
      <w:pPr>
        <w:jc w:val="both"/>
        <w:rPr>
          <w:rFonts w:ascii="Arial" w:hAnsi="Arial" w:cs="Arial"/>
        </w:rPr>
      </w:pPr>
    </w:p>
    <w:p w:rsidR="00495BCC" w:rsidRDefault="00495BCC" w:rsidP="00EA4023">
      <w:pPr>
        <w:jc w:val="both"/>
        <w:rPr>
          <w:rFonts w:ascii="Arial" w:hAnsi="Arial" w:cs="Arial"/>
        </w:rPr>
      </w:pPr>
    </w:p>
    <w:p w:rsidR="00495BCC" w:rsidRDefault="00495BCC" w:rsidP="00EA4023">
      <w:pPr>
        <w:jc w:val="both"/>
        <w:rPr>
          <w:rFonts w:ascii="Arial" w:hAnsi="Arial" w:cs="Arial"/>
        </w:rPr>
      </w:pPr>
    </w:p>
    <w:p w:rsidR="00EA4023" w:rsidRDefault="00EA4023" w:rsidP="00EA4023">
      <w:pPr>
        <w:jc w:val="both"/>
        <w:rPr>
          <w:rFonts w:ascii="Arial" w:hAnsi="Arial" w:cs="Arial"/>
        </w:rPr>
      </w:pPr>
    </w:p>
    <w:p w:rsidR="00EA4023" w:rsidRDefault="00EA4023" w:rsidP="00EA4023">
      <w:pPr>
        <w:jc w:val="both"/>
        <w:rPr>
          <w:rFonts w:ascii="Arial" w:hAnsi="Arial" w:cs="Arial"/>
        </w:rPr>
      </w:pPr>
    </w:p>
    <w:p w:rsidR="00EA4023" w:rsidRDefault="00EA4023" w:rsidP="00EA4023">
      <w:pPr>
        <w:jc w:val="both"/>
        <w:rPr>
          <w:rFonts w:ascii="Arial" w:hAnsi="Arial" w:cs="Arial"/>
        </w:rPr>
      </w:pPr>
    </w:p>
    <w:p w:rsidR="00EA4023" w:rsidRDefault="00EA4023" w:rsidP="00EA4023">
      <w:pPr>
        <w:jc w:val="both"/>
        <w:rPr>
          <w:rFonts w:ascii="Arial" w:hAnsi="Arial" w:cs="Arial"/>
        </w:rPr>
      </w:pPr>
    </w:p>
    <w:sectPr w:rsidR="00EA4023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0412" w:rsidRDefault="00E50412" w:rsidP="00EA4023">
      <w:r>
        <w:separator/>
      </w:r>
    </w:p>
  </w:endnote>
  <w:endnote w:type="continuationSeparator" w:id="0">
    <w:p w:rsidR="00E50412" w:rsidRDefault="00E50412" w:rsidP="00EA40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D78" w:rsidRPr="00AC2B98" w:rsidRDefault="004068DA" w:rsidP="005D013D">
    <w:pPr>
      <w:pStyle w:val="Zpat"/>
      <w:pBdr>
        <w:top w:val="single" w:sz="4" w:space="1" w:color="auto"/>
      </w:pBdr>
      <w:rPr>
        <w:rStyle w:val="slostrnky"/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304C7C">
      <w:rPr>
        <w:rFonts w:ascii="Arial" w:hAnsi="Arial" w:cs="Arial"/>
        <w:i/>
        <w:sz w:val="20"/>
        <w:szCs w:val="20"/>
      </w:rPr>
      <w:t xml:space="preserve"> Olomouckého kraje</w:t>
    </w:r>
    <w:r>
      <w:rPr>
        <w:rFonts w:ascii="Arial" w:hAnsi="Arial" w:cs="Arial"/>
        <w:i/>
        <w:sz w:val="20"/>
        <w:szCs w:val="20"/>
      </w:rPr>
      <w:t xml:space="preserve"> </w:t>
    </w:r>
    <w:r w:rsidR="00E93D61">
      <w:rPr>
        <w:rFonts w:ascii="Arial" w:hAnsi="Arial" w:cs="Arial"/>
        <w:i/>
        <w:sz w:val="20"/>
        <w:szCs w:val="20"/>
      </w:rPr>
      <w:t>21</w:t>
    </w:r>
    <w:r w:rsidR="00304C7C">
      <w:rPr>
        <w:rFonts w:ascii="Arial" w:hAnsi="Arial" w:cs="Arial"/>
        <w:i/>
        <w:sz w:val="20"/>
        <w:szCs w:val="20"/>
      </w:rPr>
      <w:t>-0</w:t>
    </w:r>
    <w:r w:rsidR="00E93D61">
      <w:rPr>
        <w:rFonts w:ascii="Arial" w:hAnsi="Arial" w:cs="Arial"/>
        <w:i/>
        <w:sz w:val="20"/>
        <w:szCs w:val="20"/>
      </w:rPr>
      <w:t>9</w:t>
    </w:r>
    <w:r w:rsidR="00304C7C" w:rsidRPr="00AC2B98">
      <w:rPr>
        <w:rFonts w:ascii="Arial" w:hAnsi="Arial" w:cs="Arial"/>
        <w:i/>
        <w:sz w:val="20"/>
        <w:szCs w:val="20"/>
      </w:rPr>
      <w:t>-20</w:t>
    </w:r>
    <w:r w:rsidR="00304C7C">
      <w:rPr>
        <w:rFonts w:ascii="Arial" w:hAnsi="Arial" w:cs="Arial"/>
        <w:i/>
        <w:sz w:val="20"/>
        <w:szCs w:val="20"/>
      </w:rPr>
      <w:t>12</w:t>
    </w:r>
    <w:r w:rsidR="00304C7C" w:rsidRPr="00AC2B98">
      <w:rPr>
        <w:rFonts w:ascii="Arial" w:hAnsi="Arial" w:cs="Arial"/>
        <w:i/>
        <w:sz w:val="20"/>
        <w:szCs w:val="20"/>
      </w:rPr>
      <w:tab/>
    </w:r>
    <w:r w:rsidR="00304C7C" w:rsidRPr="00AC2B98">
      <w:rPr>
        <w:rFonts w:ascii="Arial" w:hAnsi="Arial" w:cs="Arial"/>
        <w:i/>
        <w:sz w:val="20"/>
        <w:szCs w:val="20"/>
      </w:rPr>
      <w:tab/>
      <w:t xml:space="preserve">                                             Strana </w:t>
    </w:r>
    <w:r w:rsidR="00304C7C" w:rsidRPr="00AC2B98">
      <w:rPr>
        <w:rStyle w:val="slostrnky"/>
        <w:rFonts w:ascii="Arial" w:hAnsi="Arial" w:cs="Arial"/>
        <w:i/>
        <w:sz w:val="20"/>
        <w:szCs w:val="20"/>
      </w:rPr>
      <w:fldChar w:fldCharType="begin"/>
    </w:r>
    <w:r w:rsidR="00304C7C" w:rsidRPr="00AC2B98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="00304C7C" w:rsidRPr="00AC2B98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E50412">
      <w:rPr>
        <w:rStyle w:val="slostrnky"/>
        <w:rFonts w:ascii="Arial" w:hAnsi="Arial" w:cs="Arial"/>
        <w:i/>
        <w:noProof/>
        <w:sz w:val="20"/>
        <w:szCs w:val="20"/>
      </w:rPr>
      <w:t>1</w:t>
    </w:r>
    <w:r w:rsidR="00304C7C" w:rsidRPr="00AC2B98">
      <w:rPr>
        <w:rStyle w:val="slostrnky"/>
        <w:rFonts w:ascii="Arial" w:hAnsi="Arial" w:cs="Arial"/>
        <w:i/>
        <w:sz w:val="20"/>
        <w:szCs w:val="20"/>
      </w:rPr>
      <w:fldChar w:fldCharType="end"/>
    </w:r>
    <w:r w:rsidR="00EA4023">
      <w:rPr>
        <w:rStyle w:val="slostrnky"/>
        <w:rFonts w:ascii="Arial" w:hAnsi="Arial" w:cs="Arial"/>
        <w:i/>
        <w:sz w:val="20"/>
        <w:szCs w:val="20"/>
      </w:rPr>
      <w:t xml:space="preserve"> (celkem </w:t>
    </w:r>
    <w:r w:rsidR="00E93852">
      <w:rPr>
        <w:rStyle w:val="slostrnky"/>
        <w:rFonts w:ascii="Arial" w:hAnsi="Arial" w:cs="Arial"/>
        <w:i/>
        <w:sz w:val="20"/>
        <w:szCs w:val="20"/>
      </w:rPr>
      <w:t>1</w:t>
    </w:r>
    <w:r w:rsidR="00EA4023">
      <w:rPr>
        <w:rStyle w:val="slostrnky"/>
        <w:rFonts w:ascii="Arial" w:hAnsi="Arial" w:cs="Arial"/>
        <w:i/>
        <w:sz w:val="20"/>
        <w:szCs w:val="20"/>
      </w:rPr>
      <w:t>)</w:t>
    </w:r>
  </w:p>
  <w:p w:rsidR="00087D78" w:rsidRPr="00AC2B98" w:rsidRDefault="00E93D61" w:rsidP="005D013D">
    <w:pPr>
      <w:pStyle w:val="Zpat"/>
      <w:rPr>
        <w:rStyle w:val="slostrnky"/>
        <w:rFonts w:ascii="Arial" w:hAnsi="Arial" w:cs="Arial"/>
        <w:i/>
        <w:sz w:val="20"/>
        <w:szCs w:val="20"/>
      </w:rPr>
    </w:pPr>
    <w:r>
      <w:rPr>
        <w:rStyle w:val="slostrnky"/>
        <w:rFonts w:ascii="Arial" w:hAnsi="Arial" w:cs="Arial"/>
        <w:i/>
        <w:sz w:val="20"/>
        <w:szCs w:val="20"/>
      </w:rPr>
      <w:t>5</w:t>
    </w:r>
    <w:r w:rsidR="00304C7C">
      <w:rPr>
        <w:rStyle w:val="slostrnky"/>
        <w:rFonts w:ascii="Arial" w:hAnsi="Arial" w:cs="Arial"/>
        <w:i/>
        <w:sz w:val="20"/>
        <w:szCs w:val="20"/>
      </w:rPr>
      <w:t>.</w:t>
    </w:r>
    <w:r>
      <w:rPr>
        <w:rStyle w:val="slostrnky"/>
        <w:rFonts w:ascii="Arial" w:hAnsi="Arial" w:cs="Arial"/>
        <w:i/>
        <w:sz w:val="20"/>
        <w:szCs w:val="20"/>
      </w:rPr>
      <w:t>3</w:t>
    </w:r>
    <w:r w:rsidR="00304C7C">
      <w:rPr>
        <w:rStyle w:val="slostrnky"/>
        <w:rFonts w:ascii="Arial" w:hAnsi="Arial" w:cs="Arial"/>
        <w:i/>
        <w:sz w:val="20"/>
        <w:szCs w:val="20"/>
      </w:rPr>
      <w:t>.</w:t>
    </w:r>
    <w:r w:rsidR="00304C7C" w:rsidRPr="00AC2B98">
      <w:rPr>
        <w:rStyle w:val="slostrnky"/>
        <w:rFonts w:ascii="Arial" w:hAnsi="Arial" w:cs="Arial"/>
        <w:i/>
        <w:sz w:val="20"/>
        <w:szCs w:val="20"/>
      </w:rPr>
      <w:t xml:space="preserve"> - </w:t>
    </w:r>
    <w:r w:rsidR="00877CE8" w:rsidRPr="00877CE8">
      <w:rPr>
        <w:rStyle w:val="slostrnky"/>
        <w:rFonts w:ascii="Arial" w:hAnsi="Arial" w:cs="Arial"/>
        <w:i/>
        <w:sz w:val="20"/>
        <w:szCs w:val="20"/>
      </w:rPr>
      <w:t>Rozpočet Olomouckého kra</w:t>
    </w:r>
    <w:r>
      <w:rPr>
        <w:rStyle w:val="slostrnky"/>
        <w:rFonts w:ascii="Arial" w:hAnsi="Arial" w:cs="Arial"/>
        <w:i/>
        <w:sz w:val="20"/>
        <w:szCs w:val="20"/>
      </w:rPr>
      <w:t>je 2012 - příspěvek obci Víceměřice a obci Partutovice</w:t>
    </w:r>
  </w:p>
  <w:p w:rsidR="00087D78" w:rsidRDefault="00E50412" w:rsidP="005D013D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0412" w:rsidRDefault="00E50412" w:rsidP="00EA4023">
      <w:r>
        <w:separator/>
      </w:r>
    </w:p>
  </w:footnote>
  <w:footnote w:type="continuationSeparator" w:id="0">
    <w:p w:rsidR="00E50412" w:rsidRDefault="00E50412" w:rsidP="00EA40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F07A8E"/>
    <w:multiLevelType w:val="hybridMultilevel"/>
    <w:tmpl w:val="4832035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6237C22"/>
    <w:multiLevelType w:val="hybridMultilevel"/>
    <w:tmpl w:val="56FA2FD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EE5743"/>
    <w:multiLevelType w:val="hybridMultilevel"/>
    <w:tmpl w:val="864EC8F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5D68DF"/>
    <w:multiLevelType w:val="hybridMultilevel"/>
    <w:tmpl w:val="1BAE556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5D6D7B"/>
    <w:multiLevelType w:val="hybridMultilevel"/>
    <w:tmpl w:val="32241D6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71C5F25"/>
    <w:multiLevelType w:val="hybridMultilevel"/>
    <w:tmpl w:val="B40818C0"/>
    <w:lvl w:ilvl="0" w:tplc="0405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788D02E3"/>
    <w:multiLevelType w:val="hybridMultilevel"/>
    <w:tmpl w:val="5B52C98C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A4D40D1"/>
    <w:multiLevelType w:val="hybridMultilevel"/>
    <w:tmpl w:val="37367D4A"/>
    <w:lvl w:ilvl="0" w:tplc="CF08DD5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2"/>
  </w:num>
  <w:num w:numId="4">
    <w:abstractNumId w:val="6"/>
  </w:num>
  <w:num w:numId="5">
    <w:abstractNumId w:val="1"/>
  </w:num>
  <w:num w:numId="6">
    <w:abstractNumId w:val="3"/>
  </w:num>
  <w:num w:numId="7">
    <w:abstractNumId w:val="5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4023"/>
    <w:rsid w:val="0004695B"/>
    <w:rsid w:val="000603C4"/>
    <w:rsid w:val="0006113A"/>
    <w:rsid w:val="000C59AE"/>
    <w:rsid w:val="00126FD0"/>
    <w:rsid w:val="00160060"/>
    <w:rsid w:val="001A1066"/>
    <w:rsid w:val="001D4DA2"/>
    <w:rsid w:val="00203148"/>
    <w:rsid w:val="00244FF6"/>
    <w:rsid w:val="00246778"/>
    <w:rsid w:val="00253130"/>
    <w:rsid w:val="002C6F87"/>
    <w:rsid w:val="002D55D7"/>
    <w:rsid w:val="00304C7C"/>
    <w:rsid w:val="003340DE"/>
    <w:rsid w:val="0033442C"/>
    <w:rsid w:val="00352D3F"/>
    <w:rsid w:val="003C7926"/>
    <w:rsid w:val="003D1570"/>
    <w:rsid w:val="003E0D87"/>
    <w:rsid w:val="003E50D8"/>
    <w:rsid w:val="003F2416"/>
    <w:rsid w:val="004068DA"/>
    <w:rsid w:val="00415FD5"/>
    <w:rsid w:val="00426B6C"/>
    <w:rsid w:val="00435417"/>
    <w:rsid w:val="004836CE"/>
    <w:rsid w:val="00487444"/>
    <w:rsid w:val="00495BCC"/>
    <w:rsid w:val="004B6C9F"/>
    <w:rsid w:val="004C5955"/>
    <w:rsid w:val="00507FFE"/>
    <w:rsid w:val="00527B34"/>
    <w:rsid w:val="0053434D"/>
    <w:rsid w:val="005656FF"/>
    <w:rsid w:val="00575A4A"/>
    <w:rsid w:val="00593B7F"/>
    <w:rsid w:val="005F22D1"/>
    <w:rsid w:val="00660C05"/>
    <w:rsid w:val="00675788"/>
    <w:rsid w:val="00687EFC"/>
    <w:rsid w:val="006C2320"/>
    <w:rsid w:val="006E5622"/>
    <w:rsid w:val="007140DF"/>
    <w:rsid w:val="007C3075"/>
    <w:rsid w:val="007C4849"/>
    <w:rsid w:val="00826974"/>
    <w:rsid w:val="00854C2E"/>
    <w:rsid w:val="00877CE8"/>
    <w:rsid w:val="008C4595"/>
    <w:rsid w:val="008D6A1A"/>
    <w:rsid w:val="008E041A"/>
    <w:rsid w:val="008F6EC1"/>
    <w:rsid w:val="009158D2"/>
    <w:rsid w:val="00931340"/>
    <w:rsid w:val="0093678F"/>
    <w:rsid w:val="00996394"/>
    <w:rsid w:val="009A4610"/>
    <w:rsid w:val="009C1A79"/>
    <w:rsid w:val="00A04629"/>
    <w:rsid w:val="00A35B02"/>
    <w:rsid w:val="00A62FA5"/>
    <w:rsid w:val="00A706D2"/>
    <w:rsid w:val="00A869B9"/>
    <w:rsid w:val="00A96C52"/>
    <w:rsid w:val="00A97ED8"/>
    <w:rsid w:val="00AB156F"/>
    <w:rsid w:val="00AB47FE"/>
    <w:rsid w:val="00AD5C55"/>
    <w:rsid w:val="00AF3492"/>
    <w:rsid w:val="00B6559E"/>
    <w:rsid w:val="00B70AD9"/>
    <w:rsid w:val="00B962D0"/>
    <w:rsid w:val="00B97D13"/>
    <w:rsid w:val="00BA29E7"/>
    <w:rsid w:val="00BB0E70"/>
    <w:rsid w:val="00BE22A3"/>
    <w:rsid w:val="00BE233E"/>
    <w:rsid w:val="00C46B04"/>
    <w:rsid w:val="00C546AA"/>
    <w:rsid w:val="00C67573"/>
    <w:rsid w:val="00C770B4"/>
    <w:rsid w:val="00C90C4B"/>
    <w:rsid w:val="00C92F5E"/>
    <w:rsid w:val="00CA1077"/>
    <w:rsid w:val="00CB7F3A"/>
    <w:rsid w:val="00D2763B"/>
    <w:rsid w:val="00D64529"/>
    <w:rsid w:val="00D8279E"/>
    <w:rsid w:val="00D8532A"/>
    <w:rsid w:val="00DB71CD"/>
    <w:rsid w:val="00E06C5F"/>
    <w:rsid w:val="00E14757"/>
    <w:rsid w:val="00E160B9"/>
    <w:rsid w:val="00E50412"/>
    <w:rsid w:val="00E70FCF"/>
    <w:rsid w:val="00E93852"/>
    <w:rsid w:val="00E93D61"/>
    <w:rsid w:val="00EA4023"/>
    <w:rsid w:val="00EF788F"/>
    <w:rsid w:val="00F31C4D"/>
    <w:rsid w:val="00F33517"/>
    <w:rsid w:val="00F748F1"/>
    <w:rsid w:val="00FF65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A40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rsid w:val="00EA402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EA4023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rsid w:val="00EA4023"/>
  </w:style>
  <w:style w:type="paragraph" w:styleId="Zhlav">
    <w:name w:val="header"/>
    <w:basedOn w:val="Normln"/>
    <w:link w:val="ZhlavChar"/>
    <w:uiPriority w:val="99"/>
    <w:unhideWhenUsed/>
    <w:rsid w:val="00EA402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A4023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D8279E"/>
    <w:pPr>
      <w:ind w:left="720"/>
      <w:contextualSpacing/>
    </w:pPr>
  </w:style>
  <w:style w:type="paragraph" w:styleId="Revize">
    <w:name w:val="Revision"/>
    <w:hidden/>
    <w:uiPriority w:val="99"/>
    <w:semiHidden/>
    <w:rsid w:val="00495B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95BCC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95BCC"/>
    <w:rPr>
      <w:rFonts w:ascii="Tahoma" w:eastAsia="Times New Roman" w:hAnsi="Tahoma" w:cs="Tahoma"/>
      <w:sz w:val="16"/>
      <w:szCs w:val="16"/>
      <w:lang w:eastAsia="cs-CZ"/>
    </w:rPr>
  </w:style>
  <w:style w:type="character" w:customStyle="1" w:styleId="tsubjname">
    <w:name w:val="tsubjname"/>
    <w:basedOn w:val="Standardnpsmoodstavce"/>
    <w:rsid w:val="008E041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A40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rsid w:val="00EA402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EA4023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rsid w:val="00EA4023"/>
  </w:style>
  <w:style w:type="paragraph" w:styleId="Zhlav">
    <w:name w:val="header"/>
    <w:basedOn w:val="Normln"/>
    <w:link w:val="ZhlavChar"/>
    <w:uiPriority w:val="99"/>
    <w:unhideWhenUsed/>
    <w:rsid w:val="00EA402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A4023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D8279E"/>
    <w:pPr>
      <w:ind w:left="720"/>
      <w:contextualSpacing/>
    </w:pPr>
  </w:style>
  <w:style w:type="paragraph" w:styleId="Revize">
    <w:name w:val="Revision"/>
    <w:hidden/>
    <w:uiPriority w:val="99"/>
    <w:semiHidden/>
    <w:rsid w:val="00495B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95BCC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95BCC"/>
    <w:rPr>
      <w:rFonts w:ascii="Tahoma" w:eastAsia="Times New Roman" w:hAnsi="Tahoma" w:cs="Tahoma"/>
      <w:sz w:val="16"/>
      <w:szCs w:val="16"/>
      <w:lang w:eastAsia="cs-CZ"/>
    </w:rPr>
  </w:style>
  <w:style w:type="character" w:customStyle="1" w:styleId="tsubjname">
    <w:name w:val="tsubjname"/>
    <w:basedOn w:val="Standardnpsmoodstavce"/>
    <w:rsid w:val="008E04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63AB03-67FD-414B-9241-9B01F00A4C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153</Words>
  <Characters>909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1060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Balabuchová Jana</dc:creator>
  <cp:lastModifiedBy>Hrubíčková Pavlína</cp:lastModifiedBy>
  <cp:revision>3</cp:revision>
  <cp:lastPrinted>2012-06-06T09:31:00Z</cp:lastPrinted>
  <dcterms:created xsi:type="dcterms:W3CDTF">2012-07-02T11:44:00Z</dcterms:created>
  <dcterms:modified xsi:type="dcterms:W3CDTF">2012-08-29T11:07:00Z</dcterms:modified>
</cp:coreProperties>
</file>